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3AC" w:rsidRPr="00CA4AA1" w:rsidRDefault="00C813AC" w:rsidP="00CA4AA1">
      <w:pPr>
        <w:jc w:val="both"/>
        <w:rPr>
          <w:rFonts w:ascii="Arial" w:hAnsi="Arial" w:cs="Arial"/>
        </w:rPr>
      </w:pPr>
    </w:p>
    <w:p w:rsidR="00C813AC" w:rsidRPr="00CA4AA1" w:rsidRDefault="004853B5" w:rsidP="00CA4AA1">
      <w:pPr>
        <w:jc w:val="both"/>
        <w:rPr>
          <w:rFonts w:ascii="Arial" w:hAnsi="Arial" w:cs="Arial"/>
        </w:rPr>
      </w:pPr>
      <w:r w:rsidRPr="00CA4AA1">
        <w:rPr>
          <w:rFonts w:ascii="Arial" w:hAnsi="Arial" w:cs="Arial"/>
        </w:rPr>
        <w:t xml:space="preserve">Mercedes, </w:t>
      </w:r>
      <w:r w:rsidR="00FF4941">
        <w:rPr>
          <w:rFonts w:ascii="Arial" w:hAnsi="Arial" w:cs="Arial"/>
        </w:rPr>
        <w:t xml:space="preserve">23 </w:t>
      </w:r>
      <w:r w:rsidR="00A21DC5">
        <w:rPr>
          <w:rFonts w:ascii="Arial" w:hAnsi="Arial" w:cs="Arial"/>
        </w:rPr>
        <w:t>de septiembre</w:t>
      </w:r>
      <w:r w:rsidR="00CA1A26" w:rsidRPr="00CA4AA1">
        <w:rPr>
          <w:rFonts w:ascii="Arial" w:hAnsi="Arial" w:cs="Arial"/>
        </w:rPr>
        <w:t xml:space="preserve"> </w:t>
      </w:r>
      <w:r w:rsidR="00886567" w:rsidRPr="00CA4AA1">
        <w:rPr>
          <w:rFonts w:ascii="Arial" w:hAnsi="Arial" w:cs="Arial"/>
        </w:rPr>
        <w:t>de 2026</w:t>
      </w:r>
    </w:p>
    <w:p w:rsidR="00C813AC" w:rsidRPr="00CA4AA1" w:rsidRDefault="00A339D6" w:rsidP="00CA4AA1">
      <w:pPr>
        <w:jc w:val="both"/>
        <w:rPr>
          <w:rFonts w:ascii="Arial" w:hAnsi="Arial" w:cs="Arial"/>
        </w:rPr>
      </w:pPr>
      <w:r w:rsidRPr="00CA4AA1">
        <w:rPr>
          <w:rFonts w:ascii="Arial" w:hAnsi="Arial" w:cs="Arial"/>
        </w:rPr>
        <w:t>SECRETARIA DE ASUNTOS DOCENTES</w:t>
      </w:r>
    </w:p>
    <w:p w:rsidR="00C813AC" w:rsidRPr="00CA4AA1" w:rsidRDefault="00A339D6" w:rsidP="00CA4AA1">
      <w:pPr>
        <w:jc w:val="both"/>
        <w:rPr>
          <w:rFonts w:ascii="Arial" w:hAnsi="Arial" w:cs="Arial"/>
        </w:rPr>
      </w:pPr>
      <w:r w:rsidRPr="00CA4AA1">
        <w:rPr>
          <w:rFonts w:ascii="Arial" w:hAnsi="Arial" w:cs="Arial"/>
        </w:rPr>
        <w:t>DISTRITO MERCEDES</w:t>
      </w:r>
    </w:p>
    <w:p w:rsidR="00C813AC" w:rsidRPr="00CA4AA1" w:rsidRDefault="00A339D6" w:rsidP="00CA4AA1">
      <w:pPr>
        <w:jc w:val="both"/>
        <w:rPr>
          <w:rFonts w:ascii="Arial" w:hAnsi="Arial" w:cs="Arial"/>
        </w:rPr>
      </w:pPr>
      <w:r w:rsidRPr="00CA4AA1">
        <w:rPr>
          <w:rFonts w:ascii="Arial" w:hAnsi="Arial" w:cs="Arial"/>
        </w:rPr>
        <w:t>S/D</w:t>
      </w:r>
    </w:p>
    <w:p w:rsidR="00C813AC" w:rsidRPr="00CA4AA1" w:rsidRDefault="009F6597" w:rsidP="00CA4AA1">
      <w:pPr>
        <w:jc w:val="both"/>
        <w:rPr>
          <w:rFonts w:ascii="Arial" w:hAnsi="Arial" w:cs="Arial"/>
        </w:rPr>
      </w:pPr>
      <w:r w:rsidRPr="00CA4AA1">
        <w:rPr>
          <w:rFonts w:ascii="Arial" w:hAnsi="Arial" w:cs="Arial"/>
        </w:rPr>
        <w:t>La D</w:t>
      </w:r>
      <w:r w:rsidR="00A339D6" w:rsidRPr="00CA4AA1">
        <w:rPr>
          <w:rFonts w:ascii="Arial" w:hAnsi="Arial" w:cs="Arial"/>
        </w:rPr>
        <w:t>irección del Instituto Superior de Formación Docente y Técnica N° 7, en el marco de la RESOLUCIÓN 6179/2025, convoca a aspirantes para la cobertura por pruebas de selección</w:t>
      </w:r>
      <w:r w:rsidRPr="00CA4AA1">
        <w:rPr>
          <w:rFonts w:ascii="Arial" w:hAnsi="Arial" w:cs="Arial"/>
        </w:rPr>
        <w:t xml:space="preserve"> de:</w:t>
      </w:r>
    </w:p>
    <w:p w:rsidR="00C813AC" w:rsidRPr="00CA4AA1" w:rsidRDefault="00A339D6" w:rsidP="00CA4AA1">
      <w:pPr>
        <w:jc w:val="both"/>
        <w:rPr>
          <w:rFonts w:ascii="Arial" w:hAnsi="Arial" w:cs="Arial"/>
          <w:b/>
          <w:bCs/>
        </w:rPr>
      </w:pPr>
      <w:r w:rsidRPr="00CA4AA1">
        <w:rPr>
          <w:rFonts w:ascii="Arial" w:hAnsi="Arial" w:cs="Arial"/>
          <w:b/>
          <w:bCs/>
        </w:rPr>
        <w:t xml:space="preserve">Carrera: Tecnicatura Superior </w:t>
      </w:r>
      <w:r w:rsidR="00886567" w:rsidRPr="00CA4AA1">
        <w:rPr>
          <w:rFonts w:ascii="Arial" w:hAnsi="Arial" w:cs="Arial"/>
          <w:b/>
          <w:bCs/>
        </w:rPr>
        <w:t xml:space="preserve">en </w:t>
      </w:r>
      <w:r w:rsidR="00F3329C" w:rsidRPr="00CA4AA1">
        <w:rPr>
          <w:rFonts w:ascii="Arial" w:hAnsi="Arial" w:cs="Arial"/>
          <w:b/>
          <w:bCs/>
        </w:rPr>
        <w:t>Interpretación y traducción de Lengua de señas argentino-español, res. 4218/23</w:t>
      </w:r>
    </w:p>
    <w:p w:rsidR="00C813AC" w:rsidRPr="00CA4AA1" w:rsidRDefault="00A339D6" w:rsidP="00CA4AA1">
      <w:pPr>
        <w:jc w:val="both"/>
        <w:rPr>
          <w:rFonts w:ascii="Arial" w:hAnsi="Arial" w:cs="Arial"/>
          <w:b/>
          <w:bCs/>
        </w:rPr>
      </w:pPr>
      <w:r w:rsidRPr="00CA4AA1">
        <w:rPr>
          <w:rFonts w:ascii="Arial" w:hAnsi="Arial" w:cs="Arial"/>
          <w:b/>
          <w:bCs/>
        </w:rPr>
        <w:t xml:space="preserve">Año: </w:t>
      </w:r>
      <w:r w:rsidR="00F3329C" w:rsidRPr="00CA4AA1">
        <w:rPr>
          <w:rFonts w:ascii="Arial" w:hAnsi="Arial" w:cs="Arial"/>
          <w:b/>
          <w:bCs/>
        </w:rPr>
        <w:t>1er</w:t>
      </w:r>
    </w:p>
    <w:p w:rsidR="00694328" w:rsidRPr="00CA4AA1" w:rsidRDefault="00A339D6" w:rsidP="00CA4A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s-AR"/>
        </w:rPr>
      </w:pPr>
      <w:r w:rsidRPr="00CA4AA1">
        <w:rPr>
          <w:rFonts w:ascii="Arial" w:hAnsi="Arial" w:cs="Arial"/>
          <w:b/>
          <w:bCs/>
        </w:rPr>
        <w:t>Unidad Curricular:</w:t>
      </w:r>
      <w:r w:rsidR="00886567" w:rsidRPr="00CA4AA1">
        <w:rPr>
          <w:rFonts w:ascii="Arial" w:hAnsi="Arial" w:cs="Arial"/>
          <w:b/>
          <w:bCs/>
        </w:rPr>
        <w:t xml:space="preserve"> </w:t>
      </w:r>
      <w:r w:rsidR="00694328" w:rsidRPr="00CA4AA1">
        <w:rPr>
          <w:rFonts w:ascii="Arial" w:hAnsi="Arial" w:cs="Arial"/>
          <w:b/>
          <w:bCs/>
        </w:rPr>
        <w:t xml:space="preserve"> </w:t>
      </w:r>
      <w:r w:rsidR="003E6B86" w:rsidRPr="00CA4AA1">
        <w:rPr>
          <w:rFonts w:ascii="Arial" w:hAnsi="Arial" w:cs="Arial"/>
          <w:lang w:val="es-AR"/>
        </w:rPr>
        <w:t>Práctica profesionalizante</w:t>
      </w:r>
      <w:r w:rsidR="005B5E87" w:rsidRPr="00CA4AA1">
        <w:rPr>
          <w:rFonts w:ascii="Arial" w:hAnsi="Arial" w:cs="Arial"/>
          <w:lang w:val="es-AR"/>
        </w:rPr>
        <w:t>s</w:t>
      </w:r>
      <w:r w:rsidR="003E6B86" w:rsidRPr="00CA4AA1">
        <w:rPr>
          <w:rFonts w:ascii="Arial" w:hAnsi="Arial" w:cs="Arial"/>
          <w:lang w:val="es-AR"/>
        </w:rPr>
        <w:t xml:space="preserve"> </w:t>
      </w:r>
      <w:r w:rsidR="00694328" w:rsidRPr="00CA4AA1">
        <w:rPr>
          <w:rFonts w:ascii="Arial" w:hAnsi="Arial" w:cs="Arial"/>
          <w:lang w:val="es-AR"/>
        </w:rPr>
        <w:t>1: A</w:t>
      </w:r>
      <w:r w:rsidR="003153C4" w:rsidRPr="00CA4AA1">
        <w:rPr>
          <w:rFonts w:ascii="Arial" w:hAnsi="Arial" w:cs="Arial"/>
          <w:lang w:val="es-AR"/>
        </w:rPr>
        <w:t xml:space="preserve">proximación a ámbitos de interpretación y traducción </w:t>
      </w:r>
    </w:p>
    <w:p w:rsidR="00191529" w:rsidRPr="00CA4AA1" w:rsidRDefault="00191529" w:rsidP="00CA4AA1">
      <w:pPr>
        <w:jc w:val="both"/>
        <w:rPr>
          <w:rFonts w:ascii="Arial" w:hAnsi="Arial" w:cs="Arial"/>
          <w:b/>
          <w:bCs/>
          <w:lang w:val="es-AR"/>
        </w:rPr>
      </w:pPr>
    </w:p>
    <w:p w:rsidR="00C813AC" w:rsidRPr="00CA4AA1" w:rsidRDefault="00A339D6" w:rsidP="00CA4AA1">
      <w:pPr>
        <w:jc w:val="both"/>
        <w:rPr>
          <w:rFonts w:ascii="Arial" w:hAnsi="Arial" w:cs="Arial"/>
          <w:b/>
          <w:bCs/>
        </w:rPr>
      </w:pPr>
      <w:r w:rsidRPr="00CA4AA1">
        <w:rPr>
          <w:rFonts w:ascii="Arial" w:hAnsi="Arial" w:cs="Arial"/>
          <w:b/>
          <w:bCs/>
        </w:rPr>
        <w:t>Formato de cursada de la UC:</w:t>
      </w:r>
      <w:r w:rsidR="00694328" w:rsidRPr="00CA4AA1">
        <w:rPr>
          <w:rFonts w:ascii="Arial" w:hAnsi="Arial" w:cs="Arial"/>
          <w:b/>
          <w:bCs/>
        </w:rPr>
        <w:t xml:space="preserve"> taller</w:t>
      </w:r>
    </w:p>
    <w:p w:rsidR="00C813AC" w:rsidRPr="00CA4AA1" w:rsidRDefault="00A339D6" w:rsidP="00CA4AA1">
      <w:pPr>
        <w:jc w:val="both"/>
        <w:rPr>
          <w:rFonts w:ascii="Arial" w:hAnsi="Arial" w:cs="Arial"/>
          <w:b/>
          <w:bCs/>
        </w:rPr>
      </w:pPr>
      <w:r w:rsidRPr="00CA4AA1">
        <w:rPr>
          <w:rFonts w:ascii="Arial" w:hAnsi="Arial" w:cs="Arial"/>
          <w:b/>
          <w:bCs/>
        </w:rPr>
        <w:t>Régimen de cursada:</w:t>
      </w:r>
      <w:r w:rsidR="00886567" w:rsidRPr="00CA4AA1">
        <w:rPr>
          <w:rFonts w:ascii="Arial" w:hAnsi="Arial" w:cs="Arial"/>
          <w:b/>
          <w:bCs/>
        </w:rPr>
        <w:t xml:space="preserve"> Presencial</w:t>
      </w:r>
    </w:p>
    <w:p w:rsidR="00C813AC" w:rsidRPr="00CA4AA1" w:rsidRDefault="00A339D6" w:rsidP="00CA4AA1">
      <w:pPr>
        <w:jc w:val="both"/>
        <w:rPr>
          <w:rFonts w:ascii="Arial" w:hAnsi="Arial" w:cs="Arial"/>
          <w:b/>
          <w:bCs/>
        </w:rPr>
      </w:pPr>
      <w:r w:rsidRPr="00CA4AA1">
        <w:rPr>
          <w:rFonts w:ascii="Arial" w:hAnsi="Arial" w:cs="Arial"/>
          <w:b/>
          <w:bCs/>
        </w:rPr>
        <w:t>Cantidad de módulos semanales:</w:t>
      </w:r>
      <w:r w:rsidR="00191529" w:rsidRPr="00CA4AA1">
        <w:rPr>
          <w:rFonts w:ascii="Arial" w:hAnsi="Arial" w:cs="Arial"/>
          <w:b/>
          <w:bCs/>
        </w:rPr>
        <w:t xml:space="preserve"> 4 </w:t>
      </w:r>
      <w:r w:rsidR="00886567" w:rsidRPr="00CA4AA1">
        <w:rPr>
          <w:rFonts w:ascii="Arial" w:hAnsi="Arial" w:cs="Arial"/>
          <w:b/>
          <w:bCs/>
        </w:rPr>
        <w:t>mód.</w:t>
      </w:r>
      <w:r w:rsidR="00CA1A26" w:rsidRPr="00CA4AA1">
        <w:rPr>
          <w:rFonts w:ascii="Arial" w:hAnsi="Arial" w:cs="Arial"/>
          <w:b/>
          <w:bCs/>
        </w:rPr>
        <w:t xml:space="preserve"> (apertura a ciclo cerrado)</w:t>
      </w:r>
    </w:p>
    <w:p w:rsidR="00C813AC" w:rsidRPr="00CA4AA1" w:rsidRDefault="00A339D6" w:rsidP="00CA4AA1">
      <w:pPr>
        <w:jc w:val="both"/>
        <w:rPr>
          <w:rFonts w:ascii="Arial" w:hAnsi="Arial" w:cs="Arial"/>
          <w:b/>
          <w:bCs/>
        </w:rPr>
      </w:pPr>
      <w:r w:rsidRPr="00CA4AA1">
        <w:rPr>
          <w:rFonts w:ascii="Arial" w:hAnsi="Arial" w:cs="Arial"/>
          <w:b/>
          <w:bCs/>
        </w:rPr>
        <w:t>Turno:</w:t>
      </w:r>
      <w:r w:rsidR="00886567" w:rsidRPr="00CA4AA1">
        <w:rPr>
          <w:rFonts w:ascii="Arial" w:hAnsi="Arial" w:cs="Arial"/>
          <w:b/>
          <w:bCs/>
        </w:rPr>
        <w:t xml:space="preserve"> Vespertino</w:t>
      </w:r>
    </w:p>
    <w:p w:rsidR="00C813AC" w:rsidRPr="00CA4AA1" w:rsidRDefault="00472EA1" w:rsidP="00CA4A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  <w:lang w:val="es-AR"/>
        </w:rPr>
      </w:pPr>
      <w:r>
        <w:rPr>
          <w:rFonts w:ascii="Arial" w:hAnsi="Arial" w:cs="Arial"/>
          <w:b/>
          <w:bCs/>
        </w:rPr>
        <w:t>Horario lunes</w:t>
      </w:r>
      <w:r w:rsidR="00694328" w:rsidRPr="00CA4AA1">
        <w:rPr>
          <w:rFonts w:ascii="Arial" w:hAnsi="Arial" w:cs="Arial"/>
        </w:rPr>
        <w:t xml:space="preserve"> de 18,15</w:t>
      </w:r>
      <w:r w:rsidR="00B952BF" w:rsidRPr="00CA4AA1">
        <w:rPr>
          <w:rFonts w:ascii="Arial" w:hAnsi="Arial" w:cs="Arial"/>
        </w:rPr>
        <w:t xml:space="preserve"> </w:t>
      </w:r>
      <w:r w:rsidR="00CA4AA1" w:rsidRPr="00CA4AA1">
        <w:rPr>
          <w:rFonts w:ascii="Arial" w:hAnsi="Arial" w:cs="Arial"/>
        </w:rPr>
        <w:t>a 19,25</w:t>
      </w:r>
      <w:r w:rsidR="009E3EE0" w:rsidRPr="00CA4AA1">
        <w:rPr>
          <w:rFonts w:ascii="Arial" w:hAnsi="Arial" w:cs="Arial"/>
        </w:rPr>
        <w:t xml:space="preserve"> </w:t>
      </w:r>
      <w:r w:rsidR="00B952BF" w:rsidRPr="00CA4AA1">
        <w:rPr>
          <w:rFonts w:ascii="Arial" w:hAnsi="Arial" w:cs="Arial"/>
        </w:rPr>
        <w:t>h</w:t>
      </w:r>
      <w:r w:rsidR="00BB45C7" w:rsidRPr="00CA4AA1">
        <w:rPr>
          <w:rFonts w:ascii="Arial" w:hAnsi="Arial" w:cs="Arial"/>
        </w:rPr>
        <w:t xml:space="preserve"> + 2</w:t>
      </w:r>
      <w:r w:rsidR="00CA4AA1" w:rsidRPr="00CA4AA1">
        <w:rPr>
          <w:rFonts w:ascii="Arial" w:hAnsi="Arial" w:cs="Arial"/>
        </w:rPr>
        <w:t>,5</w:t>
      </w:r>
      <w:r w:rsidR="00BB45C7" w:rsidRPr="00CA4AA1">
        <w:rPr>
          <w:rFonts w:ascii="Arial" w:hAnsi="Arial" w:cs="Arial"/>
        </w:rPr>
        <w:t xml:space="preserve"> mód itinerantes</w:t>
      </w:r>
      <w:r w:rsidR="00CA4AA1" w:rsidRPr="00CA4AA1">
        <w:rPr>
          <w:rFonts w:ascii="Arial" w:hAnsi="Arial" w:cs="Arial"/>
        </w:rPr>
        <w:t xml:space="preserve"> (</w:t>
      </w:r>
      <w:r w:rsidR="00CA4AA1" w:rsidRPr="00CA4AA1">
        <w:rPr>
          <w:rFonts w:ascii="Arial" w:hAnsi="Arial" w:cs="Arial"/>
          <w:sz w:val="23"/>
          <w:szCs w:val="23"/>
          <w:lang w:val="es-AR"/>
        </w:rPr>
        <w:t>En las Prácticas Profesionalizantes el porcentaje habilitado de virtualidad debe comprender los espacios de preparación, reflexión e intercambio de las experiencias que se realizan en las instituciones oferentes. Disposición 8 /24)</w:t>
      </w:r>
    </w:p>
    <w:p w:rsidR="00CA4AA1" w:rsidRPr="00CA4AA1" w:rsidRDefault="00CA4AA1" w:rsidP="00CA4A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s-AR"/>
        </w:rPr>
      </w:pPr>
    </w:p>
    <w:p w:rsidR="00B952BF" w:rsidRDefault="00B952BF" w:rsidP="00CA4A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s-AR"/>
        </w:rPr>
      </w:pPr>
      <w:r w:rsidRPr="00CA4AA1">
        <w:rPr>
          <w:rFonts w:ascii="Arial" w:hAnsi="Arial" w:cs="Arial"/>
          <w:b/>
        </w:rPr>
        <w:t>Perfil docente:</w:t>
      </w:r>
      <w:r w:rsidRPr="00CA4AA1">
        <w:rPr>
          <w:rFonts w:ascii="Arial" w:hAnsi="Arial" w:cs="Arial"/>
        </w:rPr>
        <w:t xml:space="preserve"> </w:t>
      </w:r>
      <w:r w:rsidRPr="00CA4AA1">
        <w:rPr>
          <w:rFonts w:ascii="Arial" w:hAnsi="Arial" w:cs="Arial"/>
          <w:lang w:val="es-AR"/>
        </w:rPr>
        <w:t>Técnico/a Superior en interpretación de LSA-Español, Intérprete-traductor LSA-Español u otra/o</w:t>
      </w:r>
      <w:r w:rsidR="005B5E87" w:rsidRPr="00CA4AA1">
        <w:rPr>
          <w:rFonts w:ascii="Arial" w:hAnsi="Arial" w:cs="Arial"/>
          <w:lang w:val="es-AR"/>
        </w:rPr>
        <w:t xml:space="preserve"> </w:t>
      </w:r>
      <w:r w:rsidRPr="00CA4AA1">
        <w:rPr>
          <w:rFonts w:ascii="Arial" w:hAnsi="Arial" w:cs="Arial"/>
          <w:lang w:val="es-AR"/>
        </w:rPr>
        <w:t>graduada/o de nivel superior que posea formación específica en los contenidos enunciados en</w:t>
      </w:r>
      <w:r w:rsidR="005B5E87" w:rsidRPr="00CA4AA1">
        <w:rPr>
          <w:rFonts w:ascii="Arial" w:hAnsi="Arial" w:cs="Arial"/>
          <w:lang w:val="es-AR"/>
        </w:rPr>
        <w:t xml:space="preserve"> </w:t>
      </w:r>
      <w:r w:rsidRPr="00CA4AA1">
        <w:rPr>
          <w:rFonts w:ascii="Arial" w:hAnsi="Arial" w:cs="Arial"/>
          <w:lang w:val="es-AR"/>
        </w:rPr>
        <w:t>este espacio curricular con trayectoria en el campo de conocimiento y formación pedagógica que</w:t>
      </w:r>
      <w:r w:rsidR="005B5E87" w:rsidRPr="00CA4AA1">
        <w:rPr>
          <w:rFonts w:ascii="Arial" w:hAnsi="Arial" w:cs="Arial"/>
          <w:lang w:val="es-AR"/>
        </w:rPr>
        <w:t xml:space="preserve"> </w:t>
      </w:r>
      <w:r w:rsidRPr="00CA4AA1">
        <w:rPr>
          <w:rFonts w:ascii="Arial" w:hAnsi="Arial" w:cs="Arial"/>
          <w:lang w:val="es-AR"/>
        </w:rPr>
        <w:t>califiquen su ingreso y promoción en la carrera docente.</w:t>
      </w:r>
    </w:p>
    <w:p w:rsidR="00CA4AA1" w:rsidRPr="00CA4AA1" w:rsidRDefault="00CA4AA1" w:rsidP="00CA4A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s-AR"/>
        </w:rPr>
      </w:pPr>
    </w:p>
    <w:p w:rsidR="001407AE" w:rsidRPr="00CA4AA1" w:rsidRDefault="001407AE" w:rsidP="00CA4A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es-AR"/>
        </w:rPr>
      </w:pPr>
      <w:r w:rsidRPr="00CA4AA1">
        <w:rPr>
          <w:rFonts w:ascii="Arial" w:hAnsi="Arial" w:cs="Arial"/>
          <w:b/>
          <w:bCs/>
          <w:lang w:val="es-AR"/>
        </w:rPr>
        <w:t>Contenidos mínimos</w:t>
      </w:r>
    </w:p>
    <w:p w:rsidR="001407AE" w:rsidRPr="00CA4AA1" w:rsidRDefault="001407AE" w:rsidP="00CA4A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s-AR"/>
        </w:rPr>
      </w:pPr>
      <w:r w:rsidRPr="00CA4AA1">
        <w:rPr>
          <w:rFonts w:ascii="Arial" w:hAnsi="Arial" w:cs="Arial"/>
          <w:lang w:val="es-AR"/>
        </w:rPr>
        <w:t>Se sugiere que la organización de las prácticas se realice mediante visitas y estancias en espacios de práctica de ámbitos reales de trabajo supervisados por la/el docente a cargo de la unidad curricular, de manera de asegurar un proceso formativo sistemático y significativo para las/os futuras/os técnicas/os, donde puedan desplegar no solo los conocimientos aprendidos a lo</w:t>
      </w:r>
      <w:r w:rsidR="00C63F3E" w:rsidRPr="00CA4AA1">
        <w:rPr>
          <w:rFonts w:ascii="Arial" w:hAnsi="Arial" w:cs="Arial"/>
          <w:lang w:val="es-AR"/>
        </w:rPr>
        <w:t xml:space="preserve"> la</w:t>
      </w:r>
      <w:r w:rsidRPr="00CA4AA1">
        <w:rPr>
          <w:rFonts w:ascii="Arial" w:hAnsi="Arial" w:cs="Arial"/>
          <w:lang w:val="es-AR"/>
        </w:rPr>
        <w:t>rgo de todo el trayecto cursado sino también desarrollen capacidades propias del desempeño profesional.</w:t>
      </w:r>
    </w:p>
    <w:p w:rsidR="005B5E87" w:rsidRPr="00CA4AA1" w:rsidRDefault="001407AE" w:rsidP="00CA4A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s-AR"/>
        </w:rPr>
      </w:pPr>
      <w:r w:rsidRPr="00CA4AA1">
        <w:rPr>
          <w:rFonts w:ascii="Arial" w:hAnsi="Arial" w:cs="Arial"/>
          <w:lang w:val="es-AR"/>
        </w:rPr>
        <w:t>Realización de observaciones en contextos reales. Elaboración de entrevistas orientadas a investigar la práctica profesional en los diferentes ámbitos de traducción/interpretación</w:t>
      </w:r>
    </w:p>
    <w:p w:rsidR="00C63F3E" w:rsidRPr="00CA4AA1" w:rsidRDefault="00C63F3E" w:rsidP="00CA4AA1">
      <w:pPr>
        <w:jc w:val="both"/>
        <w:rPr>
          <w:rFonts w:ascii="Arial" w:hAnsi="Arial" w:cs="Arial"/>
        </w:rPr>
      </w:pPr>
    </w:p>
    <w:p w:rsidR="00C813AC" w:rsidRPr="00CA4AA1" w:rsidRDefault="00C63F3E" w:rsidP="00CA4AA1">
      <w:pPr>
        <w:jc w:val="both"/>
        <w:rPr>
          <w:rFonts w:ascii="Arial" w:hAnsi="Arial" w:cs="Arial"/>
        </w:rPr>
      </w:pPr>
      <w:r w:rsidRPr="00CA4AA1">
        <w:rPr>
          <w:rFonts w:ascii="Arial" w:hAnsi="Arial" w:cs="Arial"/>
        </w:rPr>
        <w:t xml:space="preserve">Listado: </w:t>
      </w:r>
      <w:r w:rsidR="009F6597" w:rsidRPr="00CA4AA1">
        <w:rPr>
          <w:rFonts w:ascii="Arial" w:hAnsi="Arial" w:cs="Arial"/>
        </w:rPr>
        <w:t>El listado conformado tendrá una duración de 36 meses y servirá para la cobertura de provisionalidades y suplencias en el distrito y en distritos limítrofes para unidades curriculares del mismo nombre y carrera.</w:t>
      </w:r>
    </w:p>
    <w:p w:rsidR="00C813AC" w:rsidRPr="00CA4AA1" w:rsidRDefault="00A339D6" w:rsidP="00CA4AA1">
      <w:pPr>
        <w:jc w:val="both"/>
        <w:rPr>
          <w:rFonts w:ascii="Arial" w:hAnsi="Arial" w:cs="Arial"/>
        </w:rPr>
      </w:pPr>
      <w:r w:rsidRPr="00CA4AA1">
        <w:rPr>
          <w:rFonts w:ascii="Arial" w:hAnsi="Arial" w:cs="Arial"/>
          <w:b/>
          <w:bCs/>
        </w:rPr>
        <w:t>Informes:</w:t>
      </w:r>
      <w:r w:rsidRPr="00CA4AA1">
        <w:rPr>
          <w:rFonts w:ascii="Arial" w:hAnsi="Arial" w:cs="Arial"/>
        </w:rPr>
        <w:t xml:space="preserve"> Sede del Instituto Calle 24 esquina 15. N° 338 Primer Piso. De 8 a 12 / de 18  a 21: 30 </w:t>
      </w:r>
    </w:p>
    <w:p w:rsidR="00C813AC" w:rsidRPr="00CA4AA1" w:rsidRDefault="00A339D6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hAnsi="Arial" w:cs="Arial"/>
          <w:b/>
          <w:bCs/>
        </w:rPr>
        <w:t>Inscripción:</w:t>
      </w:r>
      <w:r w:rsidRPr="00CA4AA1">
        <w:rPr>
          <w:rFonts w:ascii="Arial" w:hAnsi="Arial" w:cs="Arial"/>
        </w:rPr>
        <w:t xml:space="preserve"> </w:t>
      </w:r>
      <w:r w:rsidRPr="00CA4AA1">
        <w:rPr>
          <w:rFonts w:ascii="Arial" w:eastAsia="Trebuchet MS" w:hAnsi="Arial" w:cs="Arial"/>
          <w:color w:val="000000"/>
          <w:highlight w:val="white"/>
        </w:rPr>
        <w:t xml:space="preserve">deberán enviar </w:t>
      </w:r>
      <w:r w:rsidRPr="00CA4AA1">
        <w:rPr>
          <w:rFonts w:ascii="Arial" w:eastAsia="Trebuchet MS" w:hAnsi="Arial" w:cs="Arial"/>
          <w:highlight w:val="white"/>
        </w:rPr>
        <w:t xml:space="preserve"> al mail: </w:t>
      </w:r>
      <w:r w:rsidRPr="00CA4AA1">
        <w:rPr>
          <w:rFonts w:ascii="Arial" w:eastAsia="Trebuchet MS" w:hAnsi="Arial" w:cs="Arial"/>
          <w:color w:val="000000"/>
          <w:highlight w:val="white"/>
        </w:rPr>
        <w:t xml:space="preserve">   </w:t>
      </w:r>
      <w:r w:rsidRPr="00CA4AA1">
        <w:rPr>
          <w:rFonts w:ascii="Arial" w:eastAsia="Trebuchet MS" w:hAnsi="Arial" w:cs="Arial"/>
          <w:color w:val="0000FF"/>
          <w:highlight w:val="white"/>
          <w:u w:val="single"/>
        </w:rPr>
        <w:t>isfdyt7mercedes@abc.gob.ar</w:t>
      </w:r>
      <w:r w:rsidRPr="00CA4AA1">
        <w:rPr>
          <w:rFonts w:ascii="Arial" w:eastAsia="Trebuchet MS" w:hAnsi="Arial" w:cs="Arial"/>
          <w:color w:val="000000"/>
          <w:highlight w:val="white"/>
        </w:rPr>
        <w:t xml:space="preserve"> : </w:t>
      </w:r>
    </w:p>
    <w:p w:rsidR="00C813AC" w:rsidRPr="00CA4AA1" w:rsidRDefault="00A339D6" w:rsidP="00CA4AA1">
      <w:pPr>
        <w:numPr>
          <w:ilvl w:val="0"/>
          <w:numId w:val="2"/>
        </w:numPr>
        <w:jc w:val="both"/>
        <w:rPr>
          <w:rFonts w:ascii="Arial" w:eastAsia="Trebuchet MS" w:hAnsi="Arial" w:cs="Arial"/>
          <w:b/>
          <w:bCs/>
          <w:color w:val="000000"/>
          <w:highlight w:val="white"/>
        </w:rPr>
      </w:pPr>
      <w:r w:rsidRPr="00CA4AA1">
        <w:rPr>
          <w:rFonts w:ascii="Arial" w:eastAsia="Trebuchet MS" w:hAnsi="Arial" w:cs="Arial"/>
          <w:b/>
          <w:bCs/>
          <w:color w:val="000000"/>
          <w:highlight w:val="white"/>
        </w:rPr>
        <w:t>Prop</w:t>
      </w:r>
      <w:r w:rsidR="001407AE" w:rsidRPr="00CA4AA1">
        <w:rPr>
          <w:rFonts w:ascii="Arial" w:eastAsia="Trebuchet MS" w:hAnsi="Arial" w:cs="Arial"/>
          <w:b/>
          <w:bCs/>
          <w:color w:val="000000"/>
          <w:highlight w:val="white"/>
        </w:rPr>
        <w:t>uesta peda</w:t>
      </w:r>
      <w:r w:rsidR="00A21DC5">
        <w:rPr>
          <w:rFonts w:ascii="Arial" w:eastAsia="Trebuchet MS" w:hAnsi="Arial" w:cs="Arial"/>
          <w:b/>
          <w:bCs/>
          <w:color w:val="000000"/>
          <w:highlight w:val="white"/>
        </w:rPr>
        <w:t>gógica (Formato PDF excluyente),</w:t>
      </w:r>
      <w:r w:rsidRPr="00CA4AA1">
        <w:rPr>
          <w:rFonts w:ascii="Arial" w:eastAsia="Trebuchet MS" w:hAnsi="Arial" w:cs="Arial"/>
          <w:b/>
          <w:bCs/>
          <w:color w:val="000000"/>
          <w:highlight w:val="white"/>
        </w:rPr>
        <w:t xml:space="preserve"> tenga en cuenta las siguientes orientaciones</w:t>
      </w:r>
    </w:p>
    <w:p w:rsidR="00C813AC" w:rsidRPr="00CA4AA1" w:rsidRDefault="00FF4941" w:rsidP="00CA4AA1">
      <w:pPr>
        <w:jc w:val="both"/>
        <w:rPr>
          <w:rFonts w:ascii="Arial" w:eastAsia="Trebuchet MS" w:hAnsi="Arial" w:cs="Arial"/>
          <w:b/>
          <w:bCs/>
          <w:color w:val="1155CC"/>
          <w:highlight w:val="white"/>
          <w:u w:val="single"/>
        </w:rPr>
      </w:pPr>
      <w:hyperlink r:id="rId6">
        <w:r w:rsidR="00A339D6" w:rsidRPr="00CA4AA1">
          <w:rPr>
            <w:rFonts w:ascii="Arial" w:eastAsia="Trebuchet MS" w:hAnsi="Arial" w:cs="Arial"/>
            <w:b/>
            <w:bCs/>
            <w:color w:val="1155CC"/>
            <w:highlight w:val="white"/>
            <w:u w:val="single"/>
          </w:rPr>
          <w:t>https://drive.google.com/file/d/1YxX0JDjqVmo7b476W4LAP5EM6YDpoSui/view?usp=sharing</w:t>
        </w:r>
      </w:hyperlink>
    </w:p>
    <w:p w:rsidR="00CA1A26" w:rsidRPr="00CA4AA1" w:rsidRDefault="00CA1A26" w:rsidP="00CA4AA1">
      <w:pPr>
        <w:jc w:val="both"/>
        <w:rPr>
          <w:rFonts w:ascii="Arial" w:eastAsia="Trebuchet MS" w:hAnsi="Arial" w:cs="Arial"/>
          <w:b/>
          <w:bCs/>
        </w:rPr>
      </w:pPr>
      <w:r w:rsidRPr="00CA4AA1">
        <w:rPr>
          <w:rFonts w:ascii="Arial" w:eastAsia="Trebuchet MS" w:hAnsi="Arial" w:cs="Arial"/>
          <w:b/>
          <w:bCs/>
        </w:rPr>
        <w:t>d</w:t>
      </w:r>
      <w:r w:rsidR="00580397" w:rsidRPr="00CA4AA1">
        <w:rPr>
          <w:rFonts w:ascii="Arial" w:eastAsia="Trebuchet MS" w:hAnsi="Arial" w:cs="Arial"/>
          <w:b/>
          <w:bCs/>
        </w:rPr>
        <w:t>e la página 1 a 25 del PDF</w:t>
      </w:r>
      <w:r w:rsidRPr="00CA4AA1">
        <w:rPr>
          <w:rFonts w:ascii="Arial" w:eastAsia="Trebuchet MS" w:hAnsi="Arial" w:cs="Arial"/>
          <w:b/>
          <w:bCs/>
        </w:rPr>
        <w:t>:</w:t>
      </w:r>
      <w:r w:rsidR="00580397" w:rsidRPr="00CA4AA1">
        <w:rPr>
          <w:rFonts w:ascii="Arial" w:eastAsia="Trebuchet MS" w:hAnsi="Arial" w:cs="Arial"/>
          <w:b/>
          <w:bCs/>
        </w:rPr>
        <w:t xml:space="preserve"> </w:t>
      </w:r>
      <w:r w:rsidRPr="00CA4AA1">
        <w:rPr>
          <w:rFonts w:ascii="Arial" w:eastAsia="Trebuchet MS" w:hAnsi="Arial" w:cs="Arial"/>
          <w:b/>
          <w:bCs/>
        </w:rPr>
        <w:t xml:space="preserve"> </w:t>
      </w:r>
    </w:p>
    <w:p w:rsidR="00580397" w:rsidRPr="00CA4AA1" w:rsidRDefault="00FF4941" w:rsidP="00CA4AA1">
      <w:pPr>
        <w:jc w:val="both"/>
        <w:rPr>
          <w:rFonts w:ascii="Arial" w:eastAsia="Trebuchet MS" w:hAnsi="Arial" w:cs="Arial"/>
          <w:b/>
          <w:bCs/>
        </w:rPr>
      </w:pPr>
      <w:hyperlink r:id="rId7" w:history="1">
        <w:r w:rsidR="00CA1A26" w:rsidRPr="00CA4AA1">
          <w:rPr>
            <w:rStyle w:val="Hipervnculo"/>
            <w:rFonts w:ascii="Arial" w:eastAsia="Trebuchet MS" w:hAnsi="Arial" w:cs="Arial"/>
            <w:b/>
            <w:bCs/>
          </w:rPr>
          <w:t>https://drive.google.com/file/d/146C_pkAFWyfw2nIIKvdudxr-Mg4otrLw/view?usp=sharing</w:t>
        </w:r>
      </w:hyperlink>
    </w:p>
    <w:p w:rsidR="00CA1A26" w:rsidRPr="00CA4AA1" w:rsidRDefault="00CA1A26" w:rsidP="00CA4AA1">
      <w:pPr>
        <w:jc w:val="both"/>
        <w:rPr>
          <w:rFonts w:ascii="Arial" w:eastAsia="Trebuchet MS" w:hAnsi="Arial" w:cs="Arial"/>
          <w:b/>
          <w:bCs/>
        </w:rPr>
      </w:pPr>
    </w:p>
    <w:p w:rsidR="00C813AC" w:rsidRPr="00CA4AA1" w:rsidRDefault="00580397" w:rsidP="00CA4AA1">
      <w:pPr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color w:val="000000"/>
          <w:highlight w:val="white"/>
        </w:rPr>
      </w:pPr>
      <w:r w:rsidRPr="00CA4AA1">
        <w:rPr>
          <w:rFonts w:ascii="Arial" w:eastAsia="Trebuchet MS" w:hAnsi="Arial" w:cs="Arial"/>
          <w:b/>
          <w:bCs/>
          <w:color w:val="000000"/>
          <w:highlight w:val="white"/>
        </w:rPr>
        <w:t>Para la d</w:t>
      </w:r>
      <w:r w:rsidR="00A339D6" w:rsidRPr="00CA4AA1">
        <w:rPr>
          <w:rFonts w:ascii="Arial" w:eastAsia="Trebuchet MS" w:hAnsi="Arial" w:cs="Arial"/>
          <w:b/>
          <w:bCs/>
          <w:color w:val="000000"/>
          <w:highlight w:val="white"/>
        </w:rPr>
        <w:t>ocumentación</w:t>
      </w:r>
      <w:r w:rsidRPr="00CA4AA1">
        <w:rPr>
          <w:rFonts w:ascii="Arial" w:eastAsia="Trebuchet MS" w:hAnsi="Arial" w:cs="Arial"/>
          <w:b/>
          <w:bCs/>
          <w:color w:val="000000"/>
          <w:highlight w:val="white"/>
        </w:rPr>
        <w:t xml:space="preserve"> y DNI</w:t>
      </w:r>
      <w:r w:rsidR="00A339D6" w:rsidRPr="00CA4AA1">
        <w:rPr>
          <w:rFonts w:ascii="Arial" w:eastAsia="Trebuchet MS" w:hAnsi="Arial" w:cs="Arial"/>
          <w:b/>
          <w:bCs/>
          <w:color w:val="000000"/>
          <w:highlight w:val="white"/>
        </w:rPr>
        <w:t xml:space="preserve"> (escaneada/ en formato PDF)  </w:t>
      </w:r>
    </w:p>
    <w:p w:rsidR="00C813AC" w:rsidRPr="00CA4AA1" w:rsidRDefault="00A339D6" w:rsidP="00CA4AA1">
      <w:pPr>
        <w:jc w:val="both"/>
        <w:rPr>
          <w:rFonts w:ascii="Arial" w:eastAsia="Trebuchet MS" w:hAnsi="Arial" w:cs="Arial"/>
          <w:highlight w:val="white"/>
        </w:rPr>
      </w:pPr>
      <w:r w:rsidRPr="00CA4AA1">
        <w:rPr>
          <w:rFonts w:ascii="Arial" w:eastAsia="Trebuchet MS" w:hAnsi="Arial" w:cs="Arial"/>
          <w:highlight w:val="white"/>
        </w:rPr>
        <w:t>*</w:t>
      </w:r>
      <w:r w:rsidRPr="00CA4AA1">
        <w:rPr>
          <w:rFonts w:ascii="Arial" w:eastAsia="Trebuchet MS" w:hAnsi="Arial" w:cs="Arial"/>
          <w:color w:val="000000"/>
          <w:highlight w:val="white"/>
        </w:rPr>
        <w:t>Formulari</w:t>
      </w:r>
      <w:r w:rsidRPr="00CA4AA1">
        <w:rPr>
          <w:rFonts w:ascii="Arial" w:eastAsia="Trebuchet MS" w:hAnsi="Arial" w:cs="Arial"/>
          <w:highlight w:val="white"/>
        </w:rPr>
        <w:t>os (1y2)</w:t>
      </w:r>
    </w:p>
    <w:p w:rsidR="00C813AC" w:rsidRPr="00CA4AA1" w:rsidRDefault="00FF4941" w:rsidP="00CA4AA1">
      <w:pPr>
        <w:jc w:val="both"/>
        <w:rPr>
          <w:rFonts w:ascii="Arial" w:eastAsia="Trebuchet MS" w:hAnsi="Arial" w:cs="Arial"/>
          <w:highlight w:val="white"/>
        </w:rPr>
      </w:pPr>
      <w:hyperlink r:id="rId8">
        <w:r w:rsidR="00A339D6" w:rsidRPr="00CA4AA1">
          <w:rPr>
            <w:rFonts w:ascii="Arial" w:eastAsia="Trebuchet MS" w:hAnsi="Arial" w:cs="Arial"/>
            <w:color w:val="1155CC"/>
            <w:highlight w:val="white"/>
            <w:u w:val="single"/>
          </w:rPr>
          <w:t>https://drive.google.com/file/d/1vrR9U895xjPcvpL7VwT_0Ld2pZ-YtnJ9/view?usp=sharing</w:t>
        </w:r>
      </w:hyperlink>
    </w:p>
    <w:p w:rsidR="00C813AC" w:rsidRPr="00CA4AA1" w:rsidRDefault="00C813AC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</w:p>
    <w:p w:rsidR="00C813AC" w:rsidRPr="00CA4AA1" w:rsidRDefault="00A339D6" w:rsidP="00CA4AA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highlight w:val="white"/>
        </w:rPr>
        <w:t>*</w:t>
      </w:r>
      <w:r w:rsidRPr="00CA4AA1">
        <w:rPr>
          <w:rFonts w:ascii="Arial" w:eastAsia="Trebuchet MS" w:hAnsi="Arial" w:cs="Arial"/>
          <w:color w:val="000000"/>
          <w:highlight w:val="white"/>
        </w:rPr>
        <w:t>Certificación del Servicio de Valoración Docente (oblea) correspondiente al Listado 108 A -Superior y Superior Artística vigente. En este caso se exime de presentar la documentación respaldatoria para la valoración del Art. 60.</w:t>
      </w:r>
    </w:p>
    <w:p w:rsidR="00C813AC" w:rsidRPr="00CA4AA1" w:rsidRDefault="00C813AC" w:rsidP="00CA4AA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Trebuchet MS" w:hAnsi="Arial" w:cs="Arial"/>
          <w:highlight w:val="white"/>
        </w:rPr>
      </w:pPr>
    </w:p>
    <w:p w:rsidR="00C813AC" w:rsidRPr="00CA4AA1" w:rsidRDefault="00A339D6" w:rsidP="00CA4AA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highlight w:val="white"/>
        </w:rPr>
        <w:t>*</w:t>
      </w:r>
      <w:r w:rsidRPr="00CA4AA1">
        <w:rPr>
          <w:rFonts w:ascii="Arial" w:eastAsia="Trebuchet MS" w:hAnsi="Arial" w:cs="Arial"/>
          <w:color w:val="000000"/>
          <w:highlight w:val="white"/>
        </w:rPr>
        <w:t>Probanzas de títulos y antecedentes específicos</w:t>
      </w:r>
    </w:p>
    <w:p w:rsidR="00C813AC" w:rsidRPr="00CA4AA1" w:rsidRDefault="00C813AC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</w:p>
    <w:p w:rsidR="00C813AC" w:rsidRPr="00CA4AA1" w:rsidRDefault="00C813AC" w:rsidP="00CA4AA1">
      <w:pPr>
        <w:jc w:val="both"/>
        <w:rPr>
          <w:rFonts w:ascii="Arial" w:eastAsia="Trebuchet MS" w:hAnsi="Arial" w:cs="Arial"/>
          <w:highlight w:val="white"/>
        </w:rPr>
      </w:pPr>
    </w:p>
    <w:p w:rsidR="00C813AC" w:rsidRPr="00CA4AA1" w:rsidRDefault="00C813AC" w:rsidP="00CA4AA1">
      <w:pPr>
        <w:jc w:val="both"/>
        <w:rPr>
          <w:rFonts w:ascii="Arial" w:eastAsia="Trebuchet MS" w:hAnsi="Arial" w:cs="Arial"/>
          <w:highlight w:val="white"/>
        </w:rPr>
      </w:pPr>
    </w:p>
    <w:p w:rsidR="00C813AC" w:rsidRPr="00CA4AA1" w:rsidRDefault="00C813AC" w:rsidP="00CA4AA1">
      <w:pPr>
        <w:jc w:val="both"/>
        <w:rPr>
          <w:rFonts w:ascii="Arial" w:eastAsia="Trebuchet MS" w:hAnsi="Arial" w:cs="Arial"/>
          <w:highlight w:val="white"/>
        </w:rPr>
      </w:pPr>
    </w:p>
    <w:p w:rsidR="00C813AC" w:rsidRPr="00CA4AA1" w:rsidRDefault="00A339D6" w:rsidP="00CA4AA1">
      <w:pPr>
        <w:spacing w:line="256" w:lineRule="auto"/>
        <w:jc w:val="both"/>
        <w:rPr>
          <w:rFonts w:ascii="Arial" w:eastAsia="Trebuchet MS" w:hAnsi="Arial" w:cs="Arial"/>
          <w:b/>
          <w:bCs/>
          <w:color w:val="000000"/>
          <w:highlight w:val="white"/>
        </w:rPr>
      </w:pPr>
      <w:r w:rsidRPr="00CA4AA1">
        <w:rPr>
          <w:rFonts w:ascii="Arial" w:eastAsia="Trebuchet MS" w:hAnsi="Arial" w:cs="Arial"/>
          <w:b/>
          <w:bCs/>
          <w:color w:val="000000"/>
          <w:highlight w:val="white"/>
        </w:rPr>
        <w:t>Cronograma:</w:t>
      </w:r>
    </w:p>
    <w:p w:rsidR="00472EA1" w:rsidRPr="00CA4AA1" w:rsidRDefault="00A339D6" w:rsidP="00CA4AA1">
      <w:pPr>
        <w:spacing w:line="256" w:lineRule="auto"/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color w:val="000000"/>
          <w:highlight w:val="white"/>
        </w:rPr>
        <w:t xml:space="preserve">     </w:t>
      </w:r>
    </w:p>
    <w:tbl>
      <w:tblPr>
        <w:tblW w:w="9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4"/>
        <w:gridCol w:w="2358"/>
        <w:gridCol w:w="2413"/>
        <w:gridCol w:w="1978"/>
      </w:tblGrid>
      <w:tr w:rsidR="00472EA1" w:rsidRPr="005F697E" w:rsidTr="00E27CEC">
        <w:trPr>
          <w:trHeight w:val="248"/>
        </w:trPr>
        <w:tc>
          <w:tcPr>
            <w:tcW w:w="2524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2358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2413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978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b/>
                <w:bCs/>
                <w:color w:val="000000"/>
                <w:sz w:val="18"/>
                <w:szCs w:val="18"/>
                <w:highlight w:val="white"/>
              </w:rPr>
              <w:t>Desde / Hasta</w:t>
            </w:r>
          </w:p>
        </w:tc>
      </w:tr>
      <w:tr w:rsidR="00472EA1" w:rsidRPr="005F697E" w:rsidTr="00E27CEC">
        <w:trPr>
          <w:trHeight w:val="264"/>
        </w:trPr>
        <w:tc>
          <w:tcPr>
            <w:tcW w:w="2524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Difusión</w:t>
            </w:r>
          </w:p>
        </w:tc>
        <w:tc>
          <w:tcPr>
            <w:tcW w:w="2358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SAD</w:t>
            </w:r>
          </w:p>
        </w:tc>
        <w:tc>
          <w:tcPr>
            <w:tcW w:w="2413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5 días corridos</w:t>
            </w:r>
          </w:p>
        </w:tc>
        <w:tc>
          <w:tcPr>
            <w:tcW w:w="1978" w:type="dxa"/>
          </w:tcPr>
          <w:p w:rsidR="00472EA1" w:rsidRPr="005F697E" w:rsidRDefault="00FF494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23 al 27</w:t>
            </w:r>
            <w:r w:rsidR="00472EA1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de septiembre</w:t>
            </w:r>
          </w:p>
        </w:tc>
      </w:tr>
      <w:tr w:rsidR="00472EA1" w:rsidRPr="005F697E" w:rsidTr="00E27CEC">
        <w:trPr>
          <w:trHeight w:val="496"/>
        </w:trPr>
        <w:tc>
          <w:tcPr>
            <w:tcW w:w="2524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Inscripción</w:t>
            </w:r>
          </w:p>
        </w:tc>
        <w:tc>
          <w:tcPr>
            <w:tcW w:w="2358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ISFDYT 7</w:t>
            </w:r>
          </w:p>
        </w:tc>
        <w:tc>
          <w:tcPr>
            <w:tcW w:w="2413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6 días corridos a partir de la difusión</w:t>
            </w:r>
          </w:p>
        </w:tc>
        <w:tc>
          <w:tcPr>
            <w:tcW w:w="1978" w:type="dxa"/>
          </w:tcPr>
          <w:p w:rsidR="00472EA1" w:rsidRPr="005F697E" w:rsidRDefault="00FF494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23 al 28</w:t>
            </w:r>
            <w:r w:rsidR="00472EA1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de septiembre</w:t>
            </w:r>
            <w:r w:rsidR="00472EA1"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(SOLO POR MAIL)</w:t>
            </w:r>
          </w:p>
        </w:tc>
      </w:tr>
      <w:tr w:rsidR="00472EA1" w:rsidRPr="005F697E" w:rsidTr="00E27CEC">
        <w:trPr>
          <w:trHeight w:val="777"/>
        </w:trPr>
        <w:tc>
          <w:tcPr>
            <w:tcW w:w="2524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Recusación y excusación</w:t>
            </w:r>
          </w:p>
        </w:tc>
        <w:tc>
          <w:tcPr>
            <w:tcW w:w="2358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ISFDYT 7</w:t>
            </w:r>
          </w:p>
        </w:tc>
        <w:tc>
          <w:tcPr>
            <w:tcW w:w="2413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3 días hábiles después de finalizada la inscripción</w:t>
            </w:r>
          </w:p>
        </w:tc>
        <w:tc>
          <w:tcPr>
            <w:tcW w:w="1978" w:type="dxa"/>
          </w:tcPr>
          <w:p w:rsidR="00472EA1" w:rsidRPr="005F697E" w:rsidRDefault="00FF494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29</w:t>
            </w:r>
            <w:r w:rsidR="00472EA1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de septiembre</w:t>
            </w: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al 01 de octubre</w:t>
            </w:r>
          </w:p>
        </w:tc>
      </w:tr>
      <w:tr w:rsidR="00472EA1" w:rsidRPr="005F697E" w:rsidTr="00E27CEC">
        <w:trPr>
          <w:trHeight w:val="1025"/>
        </w:trPr>
        <w:tc>
          <w:tcPr>
            <w:tcW w:w="2524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Notificación de puntaje</w:t>
            </w:r>
          </w:p>
        </w:tc>
        <w:tc>
          <w:tcPr>
            <w:tcW w:w="2358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ISFDYT 7</w:t>
            </w:r>
          </w:p>
        </w:tc>
        <w:tc>
          <w:tcPr>
            <w:tcW w:w="2413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48 HS hábiles</w:t>
            </w:r>
          </w:p>
        </w:tc>
        <w:tc>
          <w:tcPr>
            <w:tcW w:w="1978" w:type="dxa"/>
          </w:tcPr>
          <w:p w:rsidR="00472EA1" w:rsidRPr="005F697E" w:rsidRDefault="00FF494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29 al 30</w:t>
            </w:r>
            <w:r w:rsidR="00472EA1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de septiembre</w:t>
            </w:r>
          </w:p>
        </w:tc>
      </w:tr>
      <w:tr w:rsidR="00472EA1" w:rsidRPr="005F697E" w:rsidTr="00E27CEC">
        <w:trPr>
          <w:trHeight w:val="1025"/>
        </w:trPr>
        <w:tc>
          <w:tcPr>
            <w:tcW w:w="2524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Entrega propuesta </w:t>
            </w:r>
          </w:p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2358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SFDYT 7</w:t>
            </w:r>
          </w:p>
        </w:tc>
        <w:tc>
          <w:tcPr>
            <w:tcW w:w="2413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5 días corridos posteriores a</w:t>
            </w: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Notificación  del Puntaje (listado)</w:t>
            </w:r>
          </w:p>
        </w:tc>
        <w:tc>
          <w:tcPr>
            <w:tcW w:w="1978" w:type="dxa"/>
          </w:tcPr>
          <w:p w:rsidR="00472EA1" w:rsidRPr="005F697E" w:rsidRDefault="00FF494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01 al 05 de octubre</w:t>
            </w:r>
          </w:p>
        </w:tc>
      </w:tr>
      <w:tr w:rsidR="00472EA1" w:rsidRPr="005F697E" w:rsidTr="00E27CEC">
        <w:trPr>
          <w:trHeight w:val="1042"/>
        </w:trPr>
        <w:tc>
          <w:tcPr>
            <w:tcW w:w="2524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Tratamiento propuestas</w:t>
            </w:r>
          </w:p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pedagógicas/de trabajo</w:t>
            </w:r>
          </w:p>
        </w:tc>
        <w:tc>
          <w:tcPr>
            <w:tcW w:w="2358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Comisión Evaluadora </w:t>
            </w:r>
          </w:p>
        </w:tc>
        <w:tc>
          <w:tcPr>
            <w:tcW w:w="2413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10 días corridos posteriores a entrega</w:t>
            </w:r>
          </w:p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prorrogables a 5 días más</w:t>
            </w:r>
          </w:p>
        </w:tc>
        <w:tc>
          <w:tcPr>
            <w:tcW w:w="1978" w:type="dxa"/>
          </w:tcPr>
          <w:p w:rsidR="00472EA1" w:rsidRPr="005F697E" w:rsidRDefault="00FF494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06 al 15 de octubre</w:t>
            </w:r>
            <w:r w:rsidR="00472EA1"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</w:p>
        </w:tc>
      </w:tr>
      <w:tr w:rsidR="00472EA1" w:rsidRPr="005F697E" w:rsidTr="00E27CEC">
        <w:trPr>
          <w:trHeight w:val="1539"/>
        </w:trPr>
        <w:tc>
          <w:tcPr>
            <w:tcW w:w="2524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Notificación aspirantes</w:t>
            </w:r>
          </w:p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puntaje propuestas</w:t>
            </w:r>
          </w:p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pedagógicas/de trabajo.</w:t>
            </w:r>
          </w:p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En caso de las UC se</w:t>
            </w:r>
          </w:p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notificará los temas de la</w:t>
            </w:r>
          </w:p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clase pública</w:t>
            </w:r>
          </w:p>
        </w:tc>
        <w:tc>
          <w:tcPr>
            <w:tcW w:w="2358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 y T 7</w:t>
            </w:r>
          </w:p>
        </w:tc>
        <w:tc>
          <w:tcPr>
            <w:tcW w:w="2413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 días hábiles después de la finalización</w:t>
            </w: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de la corrección de Propuesta</w:t>
            </w: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Pedagógica</w:t>
            </w:r>
          </w:p>
        </w:tc>
        <w:tc>
          <w:tcPr>
            <w:tcW w:w="1978" w:type="dxa"/>
          </w:tcPr>
          <w:p w:rsidR="00472EA1" w:rsidRPr="005F697E" w:rsidRDefault="00FF494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16 al 19</w:t>
            </w:r>
            <w:r w:rsidR="00472EA1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de octubre</w:t>
            </w:r>
          </w:p>
        </w:tc>
      </w:tr>
      <w:tr w:rsidR="00472EA1" w:rsidRPr="005F697E" w:rsidTr="00E27CEC">
        <w:trPr>
          <w:trHeight w:val="512"/>
        </w:trPr>
        <w:tc>
          <w:tcPr>
            <w:tcW w:w="2524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Clase pública y</w:t>
            </w:r>
          </w:p>
          <w:p w:rsidR="00472EA1" w:rsidRPr="005F697E" w:rsidRDefault="00FF4941" w:rsidP="00FF4941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entrevista</w:t>
            </w:r>
          </w:p>
        </w:tc>
        <w:tc>
          <w:tcPr>
            <w:tcW w:w="2358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Comisión Evaluadora</w:t>
            </w:r>
          </w:p>
        </w:tc>
        <w:tc>
          <w:tcPr>
            <w:tcW w:w="2413" w:type="dxa"/>
          </w:tcPr>
          <w:p w:rsidR="00472EA1" w:rsidRPr="005F697E" w:rsidRDefault="00472EA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3 días hábiles después de notificación</w:t>
            </w:r>
          </w:p>
        </w:tc>
        <w:tc>
          <w:tcPr>
            <w:tcW w:w="1978" w:type="dxa"/>
          </w:tcPr>
          <w:p w:rsidR="00472EA1" w:rsidRPr="005F697E" w:rsidRDefault="00FF4941" w:rsidP="00E27CE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20 al 22</w:t>
            </w:r>
            <w:r w:rsidR="00472EA1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de octubre</w:t>
            </w:r>
          </w:p>
        </w:tc>
      </w:tr>
    </w:tbl>
    <w:p w:rsidR="00C813AC" w:rsidRPr="00CA4AA1" w:rsidRDefault="00C813AC" w:rsidP="00CA4AA1">
      <w:pPr>
        <w:spacing w:line="256" w:lineRule="auto"/>
        <w:jc w:val="both"/>
        <w:rPr>
          <w:rFonts w:ascii="Arial" w:eastAsia="Trebuchet MS" w:hAnsi="Arial" w:cs="Arial"/>
          <w:color w:val="000000"/>
          <w:highlight w:val="white"/>
        </w:rPr>
      </w:pPr>
    </w:p>
    <w:p w:rsidR="00A21DC5" w:rsidRPr="005F697E" w:rsidRDefault="00A21DC5" w:rsidP="00A21DC5">
      <w:pPr>
        <w:spacing w:line="256" w:lineRule="auto"/>
        <w:rPr>
          <w:rFonts w:ascii="Trebuchet MS" w:eastAsia="Trebuchet MS" w:hAnsi="Trebuchet MS" w:cs="Trebuchet MS"/>
          <w:color w:val="000000"/>
          <w:sz w:val="18"/>
          <w:szCs w:val="18"/>
          <w:highlight w:val="white"/>
        </w:rPr>
      </w:pPr>
    </w:p>
    <w:p w:rsidR="00C813AC" w:rsidRPr="00CA4AA1" w:rsidRDefault="00C813AC" w:rsidP="00CA4AA1">
      <w:pPr>
        <w:spacing w:line="256" w:lineRule="auto"/>
        <w:jc w:val="both"/>
        <w:rPr>
          <w:rFonts w:ascii="Arial" w:eastAsia="Trebuchet MS" w:hAnsi="Arial" w:cs="Arial"/>
          <w:color w:val="000000"/>
          <w:highlight w:val="white"/>
        </w:rPr>
      </w:pPr>
    </w:p>
    <w:p w:rsidR="00C813AC" w:rsidRPr="00CA4AA1" w:rsidRDefault="00C813AC" w:rsidP="00CA4AA1">
      <w:pPr>
        <w:spacing w:line="256" w:lineRule="auto"/>
        <w:jc w:val="both"/>
        <w:rPr>
          <w:rFonts w:ascii="Arial" w:eastAsia="Trebuchet MS" w:hAnsi="Arial" w:cs="Arial"/>
          <w:color w:val="000000"/>
          <w:highlight w:val="white"/>
        </w:rPr>
      </w:pPr>
    </w:p>
    <w:p w:rsidR="00C813AC" w:rsidRPr="00CA4AA1" w:rsidRDefault="00A339D6" w:rsidP="00CA4AA1">
      <w:pPr>
        <w:jc w:val="both"/>
        <w:rPr>
          <w:rFonts w:ascii="Arial" w:eastAsia="Trebuchet MS" w:hAnsi="Arial" w:cs="Arial"/>
          <w:b/>
          <w:bCs/>
          <w:color w:val="000000"/>
          <w:highlight w:val="white"/>
        </w:rPr>
      </w:pPr>
      <w:r w:rsidRPr="00CA4AA1">
        <w:rPr>
          <w:rFonts w:ascii="Arial" w:eastAsia="Trebuchet MS" w:hAnsi="Arial" w:cs="Arial"/>
          <w:b/>
          <w:bCs/>
          <w:color w:val="000000"/>
          <w:highlight w:val="white"/>
        </w:rPr>
        <w:t>Comisión evaluadora:</w:t>
      </w:r>
    </w:p>
    <w:p w:rsidR="00C813AC" w:rsidRPr="00CA4AA1" w:rsidRDefault="00394DEA" w:rsidP="00CA4AA1">
      <w:pPr>
        <w:jc w:val="both"/>
        <w:rPr>
          <w:rFonts w:ascii="Arial" w:eastAsia="Trebuchet MS" w:hAnsi="Arial" w:cs="Arial"/>
          <w:b/>
          <w:bCs/>
          <w:color w:val="000000"/>
          <w:highlight w:val="white"/>
        </w:rPr>
      </w:pPr>
      <w:r w:rsidRPr="00CA4AA1">
        <w:rPr>
          <w:rFonts w:ascii="Arial" w:eastAsia="Trebuchet MS" w:hAnsi="Arial" w:cs="Arial"/>
          <w:b/>
          <w:bCs/>
          <w:color w:val="000000"/>
          <w:highlight w:val="white"/>
        </w:rPr>
        <w:lastRenderedPageBreak/>
        <w:t>Titular:</w:t>
      </w:r>
    </w:p>
    <w:p w:rsidR="00C813AC" w:rsidRPr="00CA4AA1" w:rsidRDefault="00394DEA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color w:val="000000"/>
          <w:highlight w:val="white"/>
        </w:rPr>
        <w:t>Dire</w:t>
      </w:r>
      <w:r w:rsidR="00593125" w:rsidRPr="00CA4AA1">
        <w:rPr>
          <w:rFonts w:ascii="Arial" w:eastAsia="Trebuchet MS" w:hAnsi="Arial" w:cs="Arial"/>
          <w:color w:val="000000"/>
          <w:highlight w:val="white"/>
        </w:rPr>
        <w:t xml:space="preserve">ctivo: </w:t>
      </w:r>
      <w:r w:rsidR="00CE3047">
        <w:rPr>
          <w:rFonts w:ascii="Arial" w:eastAsia="Trebuchet MS" w:hAnsi="Arial" w:cs="Arial"/>
          <w:color w:val="000000"/>
          <w:highlight w:val="white"/>
        </w:rPr>
        <w:t xml:space="preserve">regente </w:t>
      </w:r>
      <w:r w:rsidR="00593125" w:rsidRPr="00CA4AA1">
        <w:rPr>
          <w:rFonts w:ascii="Arial" w:eastAsia="Trebuchet MS" w:hAnsi="Arial" w:cs="Arial"/>
          <w:color w:val="000000"/>
          <w:highlight w:val="white"/>
        </w:rPr>
        <w:t>Claudia Flores</w:t>
      </w:r>
    </w:p>
    <w:p w:rsidR="00C813AC" w:rsidRPr="00CA4AA1" w:rsidRDefault="00E510FE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color w:val="000000"/>
          <w:highlight w:val="white"/>
        </w:rPr>
        <w:t>Do</w:t>
      </w:r>
      <w:r w:rsidR="00F3329C" w:rsidRPr="00CA4AA1">
        <w:rPr>
          <w:rFonts w:ascii="Arial" w:eastAsia="Trebuchet MS" w:hAnsi="Arial" w:cs="Arial"/>
          <w:color w:val="000000"/>
          <w:highlight w:val="white"/>
        </w:rPr>
        <w:t xml:space="preserve">cente ISFDyT7: </w:t>
      </w:r>
      <w:r w:rsidR="00F47319">
        <w:rPr>
          <w:rFonts w:ascii="Arial" w:eastAsia="Trebuchet MS" w:hAnsi="Arial" w:cs="Arial"/>
          <w:color w:val="000000"/>
          <w:highlight w:val="white"/>
        </w:rPr>
        <w:t>T</w:t>
      </w:r>
      <w:r w:rsidR="00CA4AA1">
        <w:rPr>
          <w:rFonts w:ascii="Arial" w:eastAsia="Trebuchet MS" w:hAnsi="Arial" w:cs="Arial"/>
          <w:color w:val="000000"/>
          <w:highlight w:val="white"/>
        </w:rPr>
        <w:t>atiana Lopez</w:t>
      </w:r>
    </w:p>
    <w:p w:rsidR="00EA3032" w:rsidRPr="00CA4AA1" w:rsidRDefault="00FF4941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  <w:r>
        <w:rPr>
          <w:rFonts w:ascii="Arial" w:eastAsia="Trebuchet MS" w:hAnsi="Arial" w:cs="Arial"/>
          <w:color w:val="000000"/>
          <w:highlight w:val="white"/>
        </w:rPr>
        <w:t>Docente ISFDYT 7</w:t>
      </w:r>
      <w:r w:rsidR="00F3329C" w:rsidRPr="00CA4AA1">
        <w:rPr>
          <w:rFonts w:ascii="Arial" w:eastAsia="Trebuchet MS" w:hAnsi="Arial" w:cs="Arial"/>
          <w:color w:val="000000"/>
          <w:highlight w:val="white"/>
        </w:rPr>
        <w:t xml:space="preserve">: </w:t>
      </w:r>
      <w:r>
        <w:rPr>
          <w:rFonts w:ascii="Arial" w:eastAsia="Trebuchet MS" w:hAnsi="Arial" w:cs="Arial"/>
          <w:color w:val="000000"/>
          <w:highlight w:val="white"/>
        </w:rPr>
        <w:t>Noelia Amaya</w:t>
      </w:r>
      <w:bookmarkStart w:id="0" w:name="_GoBack"/>
      <w:bookmarkEnd w:id="0"/>
    </w:p>
    <w:p w:rsidR="00EA3032" w:rsidRPr="00CA4AA1" w:rsidRDefault="00EA3032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color w:val="000000"/>
          <w:highlight w:val="white"/>
        </w:rPr>
        <w:t>E</w:t>
      </w:r>
      <w:r w:rsidR="00F3329C" w:rsidRPr="00CA4AA1">
        <w:rPr>
          <w:rFonts w:ascii="Arial" w:eastAsia="Trebuchet MS" w:hAnsi="Arial" w:cs="Arial"/>
          <w:color w:val="000000"/>
          <w:highlight w:val="white"/>
        </w:rPr>
        <w:t>valuador E</w:t>
      </w:r>
      <w:r w:rsidR="00CA1A26" w:rsidRPr="00CA4AA1">
        <w:rPr>
          <w:rFonts w:ascii="Arial" w:eastAsia="Trebuchet MS" w:hAnsi="Arial" w:cs="Arial"/>
          <w:color w:val="000000"/>
          <w:highlight w:val="white"/>
        </w:rPr>
        <w:t xml:space="preserve">xterno: </w:t>
      </w:r>
      <w:r w:rsidR="00CE3047">
        <w:rPr>
          <w:rFonts w:ascii="Arial" w:eastAsia="Trebuchet MS" w:hAnsi="Arial" w:cs="Arial"/>
          <w:color w:val="000000"/>
          <w:highlight w:val="white"/>
        </w:rPr>
        <w:t>Inspectora Celeste Capra</w:t>
      </w:r>
    </w:p>
    <w:p w:rsidR="00C813AC" w:rsidRPr="00CA4AA1" w:rsidRDefault="00A339D6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color w:val="000000"/>
          <w:highlight w:val="white"/>
        </w:rPr>
        <w:t xml:space="preserve">Representante estudiantil: </w:t>
      </w:r>
      <w:r w:rsidR="00A21DC5">
        <w:rPr>
          <w:rFonts w:ascii="Arial" w:eastAsia="Trebuchet MS" w:hAnsi="Arial" w:cs="Arial"/>
          <w:color w:val="000000"/>
          <w:highlight w:val="white"/>
        </w:rPr>
        <w:t>Jenifer Tolosa</w:t>
      </w:r>
    </w:p>
    <w:p w:rsidR="00C813AC" w:rsidRPr="00CA4AA1" w:rsidRDefault="00C813AC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</w:p>
    <w:p w:rsidR="00C813AC" w:rsidRPr="00CA4AA1" w:rsidRDefault="00C813AC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</w:p>
    <w:p w:rsidR="00C813AC" w:rsidRPr="00CA4AA1" w:rsidRDefault="00A339D6" w:rsidP="00CA4AA1">
      <w:pPr>
        <w:jc w:val="both"/>
        <w:rPr>
          <w:rFonts w:ascii="Arial" w:eastAsia="Trebuchet MS" w:hAnsi="Arial" w:cs="Arial"/>
          <w:b/>
          <w:bCs/>
          <w:color w:val="000000"/>
          <w:highlight w:val="white"/>
        </w:rPr>
      </w:pPr>
      <w:r w:rsidRPr="00CA4AA1">
        <w:rPr>
          <w:rFonts w:ascii="Arial" w:eastAsia="Trebuchet MS" w:hAnsi="Arial" w:cs="Arial"/>
          <w:b/>
          <w:bCs/>
          <w:color w:val="000000"/>
          <w:highlight w:val="white"/>
        </w:rPr>
        <w:t>Suplentes</w:t>
      </w:r>
    </w:p>
    <w:p w:rsidR="00C813AC" w:rsidRPr="00CA4AA1" w:rsidRDefault="00394DEA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color w:val="000000"/>
          <w:highlight w:val="white"/>
        </w:rPr>
        <w:t xml:space="preserve">Directivo: </w:t>
      </w:r>
      <w:r w:rsidR="00CE3047">
        <w:rPr>
          <w:rFonts w:ascii="Arial" w:eastAsia="Trebuchet MS" w:hAnsi="Arial" w:cs="Arial"/>
          <w:color w:val="000000"/>
          <w:highlight w:val="white"/>
        </w:rPr>
        <w:t xml:space="preserve">Jefe de área </w:t>
      </w:r>
      <w:r w:rsidR="00593125" w:rsidRPr="00CA4AA1">
        <w:rPr>
          <w:rFonts w:ascii="Arial" w:eastAsia="Trebuchet MS" w:hAnsi="Arial" w:cs="Arial"/>
          <w:color w:val="000000"/>
          <w:highlight w:val="white"/>
        </w:rPr>
        <w:t>Fabián Diaz</w:t>
      </w:r>
    </w:p>
    <w:p w:rsidR="00C813AC" w:rsidRPr="00CA4AA1" w:rsidRDefault="00A339D6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color w:val="000000"/>
          <w:highlight w:val="white"/>
        </w:rPr>
        <w:t>Doc</w:t>
      </w:r>
      <w:r w:rsidR="00EF080A" w:rsidRPr="00CA4AA1">
        <w:rPr>
          <w:rFonts w:ascii="Arial" w:eastAsia="Trebuchet MS" w:hAnsi="Arial" w:cs="Arial"/>
          <w:color w:val="000000"/>
          <w:highlight w:val="white"/>
        </w:rPr>
        <w:t>ente ISFDyT7</w:t>
      </w:r>
      <w:r w:rsidR="00F3329C" w:rsidRPr="00CA4AA1">
        <w:rPr>
          <w:rFonts w:ascii="Arial" w:eastAsia="Trebuchet MS" w:hAnsi="Arial" w:cs="Arial"/>
          <w:color w:val="000000"/>
          <w:highlight w:val="white"/>
        </w:rPr>
        <w:t xml:space="preserve">: </w:t>
      </w:r>
      <w:r w:rsidR="00F47319">
        <w:rPr>
          <w:rFonts w:ascii="Arial" w:eastAsia="Trebuchet MS" w:hAnsi="Arial" w:cs="Arial"/>
          <w:color w:val="000000"/>
          <w:highlight w:val="white"/>
        </w:rPr>
        <w:t>Lidia Badano</w:t>
      </w:r>
    </w:p>
    <w:p w:rsidR="00C813AC" w:rsidRPr="00CA4AA1" w:rsidRDefault="00A339D6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color w:val="000000"/>
          <w:highlight w:val="white"/>
        </w:rPr>
        <w:t>Docent</w:t>
      </w:r>
      <w:r w:rsidR="00F3329C" w:rsidRPr="00CA4AA1">
        <w:rPr>
          <w:rFonts w:ascii="Arial" w:eastAsia="Trebuchet MS" w:hAnsi="Arial" w:cs="Arial"/>
          <w:color w:val="000000"/>
          <w:highlight w:val="white"/>
        </w:rPr>
        <w:t>e ISFDyT7: Laura Burnel</w:t>
      </w:r>
    </w:p>
    <w:p w:rsidR="00C813AC" w:rsidRPr="00CA4AA1" w:rsidRDefault="00A339D6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color w:val="000000"/>
          <w:highlight w:val="white"/>
        </w:rPr>
        <w:t xml:space="preserve">Evaluador externo: </w:t>
      </w:r>
      <w:r w:rsidR="00CE3047">
        <w:rPr>
          <w:rFonts w:ascii="Arial" w:eastAsia="Trebuchet MS" w:hAnsi="Arial" w:cs="Arial"/>
          <w:color w:val="000000"/>
          <w:highlight w:val="white"/>
        </w:rPr>
        <w:t>Marcela Contreras</w:t>
      </w:r>
    </w:p>
    <w:p w:rsidR="00C813AC" w:rsidRPr="00CA4AA1" w:rsidRDefault="00A339D6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  <w:r w:rsidRPr="00CA4AA1">
        <w:rPr>
          <w:rFonts w:ascii="Arial" w:eastAsia="Trebuchet MS" w:hAnsi="Arial" w:cs="Arial"/>
          <w:color w:val="000000"/>
          <w:highlight w:val="white"/>
        </w:rPr>
        <w:t>Repres</w:t>
      </w:r>
      <w:r w:rsidR="00F3329C" w:rsidRPr="00CA4AA1">
        <w:rPr>
          <w:rFonts w:ascii="Arial" w:eastAsia="Trebuchet MS" w:hAnsi="Arial" w:cs="Arial"/>
          <w:color w:val="000000"/>
          <w:highlight w:val="white"/>
        </w:rPr>
        <w:t>entante estudiantil: Micaela Jurado</w:t>
      </w:r>
    </w:p>
    <w:p w:rsidR="00C813AC" w:rsidRPr="00CA4AA1" w:rsidRDefault="00C813AC" w:rsidP="00CA4AA1">
      <w:pPr>
        <w:jc w:val="both"/>
        <w:rPr>
          <w:rFonts w:ascii="Arial" w:eastAsia="Trebuchet MS" w:hAnsi="Arial" w:cs="Arial"/>
          <w:color w:val="000000"/>
          <w:highlight w:val="white"/>
        </w:rPr>
      </w:pPr>
    </w:p>
    <w:p w:rsidR="00C813AC" w:rsidRPr="00CA4AA1" w:rsidRDefault="00C813AC" w:rsidP="00CA4AA1">
      <w:pPr>
        <w:jc w:val="both"/>
        <w:rPr>
          <w:rFonts w:ascii="Arial" w:hAnsi="Arial" w:cs="Arial"/>
        </w:rPr>
      </w:pPr>
    </w:p>
    <w:p w:rsidR="00C813AC" w:rsidRPr="00CA4AA1" w:rsidRDefault="00C813AC" w:rsidP="00CA4AA1">
      <w:pPr>
        <w:jc w:val="both"/>
        <w:rPr>
          <w:rFonts w:ascii="Arial" w:hAnsi="Arial" w:cs="Arial"/>
        </w:rPr>
      </w:pPr>
    </w:p>
    <w:sectPr w:rsidR="00C813AC" w:rsidRPr="00CA4AA1" w:rsidSect="00EF080A">
      <w:pgSz w:w="12240" w:h="20160" w:code="5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A946DFE-55FD-40B3-B07B-B2DD57C6EF95}"/>
    <w:embedBold r:id="rId2" w:fontKey="{7FC20E85-1AF1-4C4F-9CBE-FA9C8F31ED6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30F32B64-47C5-4172-A64B-D4EC0E95A44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3E5D180-048D-4B59-BDFE-999FF1D76C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F5075DFC-4D7E-4612-920F-9DF9BC132937}"/>
    <w:embedBold r:id="rId6" w:fontKey="{E650130A-E661-4A8A-961A-BC419195E4EC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621B5"/>
    <w:multiLevelType w:val="multilevel"/>
    <w:tmpl w:val="B9CE8B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B15EF0"/>
    <w:multiLevelType w:val="hybridMultilevel"/>
    <w:tmpl w:val="E5FC9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91A46"/>
    <w:multiLevelType w:val="multilevel"/>
    <w:tmpl w:val="2E0282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3AC"/>
    <w:rsid w:val="00066169"/>
    <w:rsid w:val="001407AE"/>
    <w:rsid w:val="00191529"/>
    <w:rsid w:val="002131D5"/>
    <w:rsid w:val="003153C4"/>
    <w:rsid w:val="00394DEA"/>
    <w:rsid w:val="003E6B86"/>
    <w:rsid w:val="00472EA1"/>
    <w:rsid w:val="004853B5"/>
    <w:rsid w:val="00580397"/>
    <w:rsid w:val="00593125"/>
    <w:rsid w:val="005B5E87"/>
    <w:rsid w:val="00694328"/>
    <w:rsid w:val="00854498"/>
    <w:rsid w:val="00886567"/>
    <w:rsid w:val="009C55C6"/>
    <w:rsid w:val="009E3EE0"/>
    <w:rsid w:val="009F6597"/>
    <w:rsid w:val="00A21DC5"/>
    <w:rsid w:val="00A339D6"/>
    <w:rsid w:val="00AA1E3D"/>
    <w:rsid w:val="00AF56AF"/>
    <w:rsid w:val="00B952BF"/>
    <w:rsid w:val="00BB45C7"/>
    <w:rsid w:val="00C63F3E"/>
    <w:rsid w:val="00C813AC"/>
    <w:rsid w:val="00CA1A26"/>
    <w:rsid w:val="00CA4AA1"/>
    <w:rsid w:val="00CC6003"/>
    <w:rsid w:val="00CE3047"/>
    <w:rsid w:val="00D96EF5"/>
    <w:rsid w:val="00E510FE"/>
    <w:rsid w:val="00E91567"/>
    <w:rsid w:val="00EA3032"/>
    <w:rsid w:val="00EF080A"/>
    <w:rsid w:val="00F3329C"/>
    <w:rsid w:val="00F47319"/>
    <w:rsid w:val="00FF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52822"/>
  <w15:docId w15:val="{C1349AA0-1877-413B-9B33-A04CF2BF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7C4100"/>
    <w:rPr>
      <w:color w:val="0000FF"/>
      <w:u w:val="single"/>
    </w:rPr>
  </w:style>
  <w:style w:type="character" w:customStyle="1" w:styleId="Ttulo2Car">
    <w:name w:val="Título 2 Car"/>
    <w:basedOn w:val="Fuentedeprrafopredeter"/>
    <w:uiPriority w:val="9"/>
    <w:rsid w:val="007C41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699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43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6539C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654CA7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vrR9U895xjPcvpL7VwT_0Ld2pZ-YtnJ9/view?usp=sharing" TargetMode="External"/><Relationship Id="rId3" Type="http://schemas.openxmlformats.org/officeDocument/2006/relationships/styles" Target="styles.xml"/><Relationship Id="rId7" Type="http://schemas.openxmlformats.org/officeDocument/2006/relationships/hyperlink" Target="https://drive.google.com/file/d/146C_pkAFWyfw2nIIKvdudxr-Mg4otrLw/view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file/d/1YxX0JDjqVmo7b476W4LAP5EM6YDpoSui/view?usp=sharin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FnL7+Mg4m+C+PnyIb9ZDlrxExw==">CgMxLjA4AHIhMUpHN2kyRTQ3UjVWaWU3RjBKN0lhNVFkNktkYWw2RWFZ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24</cp:revision>
  <dcterms:created xsi:type="dcterms:W3CDTF">2026-04-24T15:06:00Z</dcterms:created>
  <dcterms:modified xsi:type="dcterms:W3CDTF">2026-09-23T03:27:00Z</dcterms:modified>
</cp:coreProperties>
</file>