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8F9" w:rsidRDefault="000D58F9">
      <w:pPr>
        <w:ind w:left="0" w:hanging="2"/>
        <w:jc w:val="center"/>
      </w:pPr>
    </w:p>
    <w:p w:rsidR="000D58F9" w:rsidRPr="00330697" w:rsidRDefault="00330697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330697">
        <w:rPr>
          <w:rFonts w:ascii="Times New Roman" w:hAnsi="Times New Roman" w:cs="Times New Roman"/>
          <w:b/>
          <w:sz w:val="24"/>
          <w:szCs w:val="24"/>
        </w:rPr>
        <w:t>ANEXO 2</w:t>
      </w:r>
    </w:p>
    <w:p w:rsidR="000D58F9" w:rsidRDefault="00330697">
      <w:pPr>
        <w:ind w:left="0" w:hanging="2"/>
        <w:jc w:val="center"/>
      </w:pPr>
      <w:r>
        <w:rPr>
          <w:b/>
        </w:rPr>
        <w:t>MODELO DE CONVOCATORIA</w:t>
      </w:r>
    </w:p>
    <w:p w:rsidR="000D58F9" w:rsidRDefault="00330697">
      <w:pPr>
        <w:ind w:left="0" w:hanging="2"/>
      </w:pPr>
      <w:r>
        <w:rPr>
          <w:b/>
        </w:rPr>
        <w:t>La Secretaría de Asuntos Docentes del Distrito de Tres de Febrero.</w:t>
      </w:r>
    </w:p>
    <w:p w:rsidR="000D58F9" w:rsidRDefault="00330697" w:rsidP="00FC40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Por la presente realiza la difusión y convocatoria a los docentes que se desempeñan en la Escuela de Educación Secundaria   Técnica N° 3 “Nuestra Señora de la Merced” que aspiran a la cobertura por Proyecto Pedagógico de las materias/espacios curriculares/módulos que no se encuentren comprendidas en la Disposición N°2/12 de las </w:t>
      </w:r>
      <w:r>
        <w:t>Subsecretarías</w:t>
      </w:r>
      <w:r>
        <w:rPr>
          <w:color w:val="000000"/>
        </w:rPr>
        <w:t xml:space="preserve"> de Gestión Educativa y Educación y que se detalla a continuación.</w:t>
      </w:r>
    </w:p>
    <w:p w:rsidR="000D58F9" w:rsidRDefault="000D58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:rsidR="000D58F9" w:rsidRDefault="000D58F9">
      <w:pPr>
        <w:ind w:left="0" w:hanging="2"/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993"/>
        <w:gridCol w:w="992"/>
        <w:gridCol w:w="1843"/>
        <w:gridCol w:w="1984"/>
      </w:tblGrid>
      <w:tr w:rsidR="000D58F9">
        <w:tc>
          <w:tcPr>
            <w:tcW w:w="4395" w:type="dxa"/>
          </w:tcPr>
          <w:p w:rsidR="000D58F9" w:rsidRDefault="000D0211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M.M.O.</w:t>
            </w:r>
          </w:p>
        </w:tc>
        <w:tc>
          <w:tcPr>
            <w:tcW w:w="993" w:type="dxa"/>
          </w:tcPr>
          <w:p w:rsidR="000D58F9" w:rsidRDefault="00330697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Año y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Div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0D58F9" w:rsidRDefault="00330697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Carga Horaria</w:t>
            </w:r>
          </w:p>
        </w:tc>
        <w:tc>
          <w:tcPr>
            <w:tcW w:w="1843" w:type="dxa"/>
          </w:tcPr>
          <w:p w:rsidR="000D58F9" w:rsidRDefault="00330697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Jurado Titular</w:t>
            </w:r>
          </w:p>
        </w:tc>
        <w:tc>
          <w:tcPr>
            <w:tcW w:w="1984" w:type="dxa"/>
          </w:tcPr>
          <w:p w:rsidR="000D58F9" w:rsidRDefault="00330697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Jurado Suplente</w:t>
            </w:r>
          </w:p>
        </w:tc>
      </w:tr>
      <w:tr w:rsidR="000D58F9">
        <w:trPr>
          <w:trHeight w:val="2107"/>
        </w:trPr>
        <w:tc>
          <w:tcPr>
            <w:tcW w:w="4395" w:type="dxa"/>
            <w:vAlign w:val="center"/>
          </w:tcPr>
          <w:p w:rsidR="000D58F9" w:rsidRDefault="00330697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 xml:space="preserve">EMPRENDIMIENTOS PRODUCTIVOS Y DESARROLLO LOCAL </w:t>
            </w:r>
          </w:p>
        </w:tc>
        <w:tc>
          <w:tcPr>
            <w:tcW w:w="993" w:type="dxa"/>
            <w:vAlign w:val="center"/>
          </w:tcPr>
          <w:p w:rsidR="000D58F9" w:rsidRDefault="00330697">
            <w:pP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7º  </w:t>
            </w:r>
            <w:r w:rsidR="000D0211">
              <w:rPr>
                <w:color w:val="000000"/>
                <w:sz w:val="20"/>
                <w:szCs w:val="20"/>
              </w:rPr>
              <w:t>2ª</w:t>
            </w:r>
          </w:p>
        </w:tc>
        <w:tc>
          <w:tcPr>
            <w:tcW w:w="992" w:type="dxa"/>
            <w:vAlign w:val="center"/>
          </w:tcPr>
          <w:p w:rsidR="000D58F9" w:rsidRDefault="00330697">
            <w:pP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1843" w:type="dxa"/>
          </w:tcPr>
          <w:p w:rsidR="000D58F9" w:rsidRDefault="00330697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Inspector: Ángel Cultraro</w:t>
            </w:r>
          </w:p>
          <w:p w:rsidR="000D58F9" w:rsidRDefault="000D58F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0D58F9" w:rsidRDefault="00330697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VD.: </w:t>
            </w:r>
            <w:r w:rsidR="00FC404B">
              <w:rPr>
                <w:rFonts w:ascii="Arial" w:eastAsia="Arial" w:hAnsi="Arial" w:cs="Arial"/>
                <w:sz w:val="20"/>
                <w:szCs w:val="20"/>
              </w:rPr>
              <w:t>Diana Guevara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:rsidR="000D58F9" w:rsidRDefault="000D58F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0D58F9" w:rsidRDefault="00330697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Jefe de Área.: José Rotela</w:t>
            </w:r>
          </w:p>
          <w:p w:rsidR="000D58F9" w:rsidRDefault="000D58F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0D58F9" w:rsidRDefault="00330697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Jefe de departamento: </w:t>
            </w:r>
          </w:p>
          <w:p w:rsidR="000D58F9" w:rsidRDefault="00330697" w:rsidP="00FC404B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Profesor: </w:t>
            </w:r>
            <w:proofErr w:type="spellStart"/>
            <w:r w:rsidR="00FC404B">
              <w:rPr>
                <w:rFonts w:ascii="Arial" w:eastAsia="Arial" w:hAnsi="Arial" w:cs="Arial"/>
                <w:sz w:val="20"/>
                <w:szCs w:val="20"/>
              </w:rPr>
              <w:t>Gonzalez</w:t>
            </w:r>
            <w:proofErr w:type="spellEnd"/>
            <w:r w:rsidR="00FC404B">
              <w:rPr>
                <w:rFonts w:ascii="Arial" w:eastAsia="Arial" w:hAnsi="Arial" w:cs="Arial"/>
                <w:sz w:val="20"/>
                <w:szCs w:val="20"/>
              </w:rPr>
              <w:t xml:space="preserve"> Omar</w:t>
            </w:r>
          </w:p>
        </w:tc>
        <w:tc>
          <w:tcPr>
            <w:tcW w:w="1984" w:type="dxa"/>
          </w:tcPr>
          <w:p w:rsidR="000D58F9" w:rsidRDefault="00330697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DR.: Daniel Roca</w:t>
            </w:r>
          </w:p>
          <w:p w:rsidR="000D58F9" w:rsidRDefault="000D58F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0D58F9" w:rsidRDefault="000D58F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FC404B" w:rsidRDefault="00FC404B" w:rsidP="00FC404B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VD.: Lilia </w:t>
            </w:r>
            <w:r w:rsidR="000D0211">
              <w:rPr>
                <w:rFonts w:ascii="Arial" w:eastAsia="Arial" w:hAnsi="Arial" w:cs="Arial"/>
                <w:sz w:val="20"/>
                <w:szCs w:val="20"/>
              </w:rPr>
              <w:t>Fernández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:rsidR="000D58F9" w:rsidRDefault="000D58F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0D58F9" w:rsidRDefault="00330697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Ematp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Diaz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Pablo</w:t>
            </w:r>
          </w:p>
          <w:p w:rsidR="000D58F9" w:rsidRDefault="000D58F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0D58F9" w:rsidRDefault="000D58F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0D58F9" w:rsidRDefault="00330697" w:rsidP="000D0211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Profesor: </w:t>
            </w:r>
          </w:p>
          <w:p w:rsidR="005C6264" w:rsidRDefault="005C6264" w:rsidP="000D0211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Blum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Gabriel</w:t>
            </w:r>
          </w:p>
        </w:tc>
      </w:tr>
    </w:tbl>
    <w:p w:rsidR="005C6264" w:rsidRDefault="005C62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</w:p>
    <w:p w:rsidR="005C6264" w:rsidRDefault="005C6264" w:rsidP="005C62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t xml:space="preserve">Profesor: </w:t>
      </w:r>
    </w:p>
    <w:p w:rsidR="005C6264" w:rsidRDefault="005C6264" w:rsidP="005C62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Difusión y Convoca</w:t>
      </w:r>
      <w:r w:rsidR="00CB47E2">
        <w:rPr>
          <w:rFonts w:ascii="Arial" w:eastAsia="Arial" w:hAnsi="Arial" w:cs="Arial"/>
          <w:color w:val="000000"/>
        </w:rPr>
        <w:t xml:space="preserve">toria 4(cuatro) días hábiles. 31/08/2026 al </w:t>
      </w:r>
      <w:r>
        <w:rPr>
          <w:rFonts w:ascii="Arial" w:eastAsia="Arial" w:hAnsi="Arial" w:cs="Arial"/>
          <w:color w:val="000000"/>
        </w:rPr>
        <w:t>3/</w:t>
      </w:r>
      <w:r w:rsidR="00CB47E2">
        <w:rPr>
          <w:rFonts w:ascii="Arial" w:eastAsia="Arial" w:hAnsi="Arial" w:cs="Arial"/>
        </w:rPr>
        <w:t>09</w:t>
      </w:r>
      <w:r>
        <w:rPr>
          <w:rFonts w:ascii="Arial" w:eastAsia="Arial" w:hAnsi="Arial" w:cs="Arial"/>
          <w:color w:val="000000"/>
        </w:rPr>
        <w:t>/2026</w:t>
      </w:r>
    </w:p>
    <w:p w:rsidR="005C6264" w:rsidRDefault="005C6264" w:rsidP="005C62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Inscripción y presentación de Antecedentes y proyecto Pedagógico a entregar en la </w:t>
      </w:r>
    </w:p>
    <w:p w:rsidR="005C6264" w:rsidRDefault="00CB47E2" w:rsidP="005C62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SAD: 4 (cuatro) días hábiles. 4</w:t>
      </w:r>
      <w:r>
        <w:rPr>
          <w:rFonts w:ascii="Arial" w:eastAsia="Arial" w:hAnsi="Arial" w:cs="Arial"/>
        </w:rPr>
        <w:t>/09</w:t>
      </w:r>
      <w:r w:rsidR="005C6264">
        <w:rPr>
          <w:rFonts w:ascii="Arial" w:eastAsia="Arial" w:hAnsi="Arial" w:cs="Arial"/>
        </w:rPr>
        <w:t>/2026</w:t>
      </w:r>
      <w:r w:rsidR="005C6264">
        <w:rPr>
          <w:rFonts w:ascii="Arial" w:eastAsia="Arial" w:hAnsi="Arial" w:cs="Arial"/>
          <w:color w:val="000000"/>
        </w:rPr>
        <w:t xml:space="preserve"> al </w:t>
      </w:r>
      <w:r>
        <w:rPr>
          <w:rFonts w:ascii="Arial" w:eastAsia="Arial" w:hAnsi="Arial" w:cs="Arial"/>
        </w:rPr>
        <w:t>9/09</w:t>
      </w:r>
      <w:r w:rsidR="005C6264">
        <w:rPr>
          <w:rFonts w:ascii="Arial" w:eastAsia="Arial" w:hAnsi="Arial" w:cs="Arial"/>
          <w:color w:val="000000"/>
        </w:rPr>
        <w:t>/2026</w:t>
      </w:r>
    </w:p>
    <w:p w:rsidR="005C6264" w:rsidRDefault="005C6264" w:rsidP="005C62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Remisión de las Inscripción al Jurado por parte de la Secretaría de Asunt</w:t>
      </w:r>
      <w:r w:rsidR="00CB47E2">
        <w:rPr>
          <w:rFonts w:ascii="Arial" w:eastAsia="Arial" w:hAnsi="Arial" w:cs="Arial"/>
          <w:color w:val="000000"/>
        </w:rPr>
        <w:t>os Docentes: 1 (un) día hábil.10/09</w:t>
      </w:r>
      <w:r>
        <w:rPr>
          <w:rFonts w:ascii="Arial" w:eastAsia="Arial" w:hAnsi="Arial" w:cs="Arial"/>
          <w:color w:val="000000"/>
        </w:rPr>
        <w:t>/2026</w:t>
      </w:r>
    </w:p>
    <w:p w:rsidR="005C6264" w:rsidRDefault="005C6264" w:rsidP="005C62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 xml:space="preserve">Entrevista Lugar, Fecha, hora (La comisión Evaluadora </w:t>
      </w:r>
      <w:r>
        <w:rPr>
          <w:rFonts w:ascii="Arial" w:eastAsia="Arial" w:hAnsi="Arial" w:cs="Arial"/>
        </w:rPr>
        <w:t>informará</w:t>
      </w:r>
      <w:r>
        <w:rPr>
          <w:rFonts w:ascii="Arial" w:eastAsia="Arial" w:hAnsi="Arial" w:cs="Arial"/>
          <w:color w:val="000000"/>
        </w:rPr>
        <w:t xml:space="preserve"> a esta instancia para proceder a notificar fehacientemente a los interesados),</w:t>
      </w:r>
      <w:r w:rsidR="00CB47E2">
        <w:rPr>
          <w:rFonts w:ascii="Arial" w:eastAsia="Arial" w:hAnsi="Arial" w:cs="Arial"/>
          <w:color w:val="000000"/>
          <w:sz w:val="20"/>
          <w:szCs w:val="20"/>
        </w:rPr>
        <w:t xml:space="preserve"> 14</w:t>
      </w:r>
      <w:r>
        <w:rPr>
          <w:rFonts w:ascii="Arial" w:eastAsia="Arial" w:hAnsi="Arial" w:cs="Arial"/>
          <w:color w:val="000000"/>
          <w:sz w:val="20"/>
          <w:szCs w:val="20"/>
        </w:rPr>
        <w:t>/</w:t>
      </w:r>
      <w:r w:rsidR="00CB47E2">
        <w:rPr>
          <w:rFonts w:ascii="Arial" w:eastAsia="Arial" w:hAnsi="Arial" w:cs="Arial"/>
          <w:sz w:val="20"/>
          <w:szCs w:val="20"/>
        </w:rPr>
        <w:t>09</w:t>
      </w:r>
      <w:r>
        <w:rPr>
          <w:rFonts w:ascii="Arial" w:eastAsia="Arial" w:hAnsi="Arial" w:cs="Arial"/>
          <w:color w:val="000000"/>
          <w:sz w:val="20"/>
          <w:szCs w:val="20"/>
        </w:rPr>
        <w:t>/2026.</w:t>
      </w:r>
    </w:p>
    <w:p w:rsidR="000D58F9" w:rsidRDefault="00330697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</w:t>
      </w:r>
    </w:p>
    <w:p w:rsidR="000D58F9" w:rsidRDefault="00330697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</w:t>
      </w:r>
    </w:p>
    <w:p w:rsidR="005C6264" w:rsidRDefault="005C6264">
      <w:pPr>
        <w:ind w:left="0" w:hanging="2"/>
        <w:rPr>
          <w:rFonts w:ascii="Arial" w:eastAsia="Arial" w:hAnsi="Arial" w:cs="Arial"/>
          <w:sz w:val="20"/>
          <w:szCs w:val="20"/>
        </w:rPr>
      </w:pPr>
    </w:p>
    <w:p w:rsidR="000D58F9" w:rsidRDefault="00330697">
      <w:pPr>
        <w:ind w:left="0" w:hanging="2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Firma y sello del inspector</w:t>
      </w:r>
    </w:p>
    <w:p w:rsidR="000D58F9" w:rsidRDefault="00330697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</w:t>
      </w:r>
      <w:bookmarkStart w:id="0" w:name="_GoBack"/>
      <w:bookmarkEnd w:id="0"/>
    </w:p>
    <w:p w:rsidR="000D58F9" w:rsidRDefault="00330697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Dirección General de Cultura y Educación</w:t>
      </w:r>
    </w:p>
    <w:sectPr w:rsidR="000D58F9">
      <w:pgSz w:w="11907" w:h="16839"/>
      <w:pgMar w:top="426" w:right="1041" w:bottom="284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6262C"/>
    <w:multiLevelType w:val="multilevel"/>
    <w:tmpl w:val="3CC6EB3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8F9"/>
    <w:rsid w:val="000D0211"/>
    <w:rsid w:val="000D58F9"/>
    <w:rsid w:val="00136038"/>
    <w:rsid w:val="00330697"/>
    <w:rsid w:val="005C6264"/>
    <w:rsid w:val="00CB47E2"/>
    <w:rsid w:val="00FC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CE524"/>
  <w15:docId w15:val="{DF1968C2-4BD6-4DE9-8F64-D93F843C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q2ZPHeDzpDmxd9tuj7n/U9nSUA==">AMUW2mVVsIFZkDfmPC/MhItyhfjPdhSp/fTaeqmMPlKJB7PGIVUDlH+DQxf3u4hLATkH0wcHL5bYeQKakoMmmoqT6BFdN464LvAznCDkZp3+tFD2Fa/s2Lw=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dcterms:created xsi:type="dcterms:W3CDTF">2026-04-27T23:58:00Z</dcterms:created>
  <dcterms:modified xsi:type="dcterms:W3CDTF">2026-08-28T13:11:00Z</dcterms:modified>
</cp:coreProperties>
</file>